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A58" w:rsidRPr="00ED397F" w:rsidRDefault="00ED397F" w:rsidP="00ED3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D397F">
        <w:rPr>
          <w:rFonts w:ascii="Times New Roman" w:hAnsi="Times New Roman" w:cs="Times New Roman"/>
          <w:b/>
          <w:sz w:val="24"/>
          <w:szCs w:val="24"/>
        </w:rPr>
        <w:t>202</w:t>
      </w:r>
      <w:r w:rsidR="009423DD">
        <w:rPr>
          <w:rFonts w:ascii="Times New Roman" w:hAnsi="Times New Roman" w:cs="Times New Roman"/>
          <w:b/>
          <w:sz w:val="24"/>
          <w:szCs w:val="24"/>
        </w:rPr>
        <w:t>1</w:t>
      </w:r>
      <w:r w:rsidRPr="00ED397F">
        <w:rPr>
          <w:rFonts w:ascii="Times New Roman" w:hAnsi="Times New Roman" w:cs="Times New Roman"/>
          <w:b/>
          <w:sz w:val="24"/>
          <w:szCs w:val="24"/>
        </w:rPr>
        <w:t>. aasta eelarve II lugemise seletuskiri</w:t>
      </w:r>
    </w:p>
    <w:p w:rsidR="00ED397F" w:rsidRPr="00ED397F" w:rsidRDefault="00ED397F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97F" w:rsidRDefault="00591814" w:rsidP="00ED39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ED397F" w:rsidRPr="00ED397F">
        <w:rPr>
          <w:rFonts w:ascii="Times New Roman" w:hAnsi="Times New Roman" w:cs="Times New Roman"/>
          <w:sz w:val="24"/>
          <w:szCs w:val="24"/>
        </w:rPr>
        <w:t>. aasta eelarve II lugemise</w:t>
      </w:r>
      <w:r w:rsidR="007A4C89">
        <w:rPr>
          <w:rFonts w:ascii="Times New Roman" w:hAnsi="Times New Roman" w:cs="Times New Roman"/>
          <w:sz w:val="24"/>
          <w:szCs w:val="24"/>
        </w:rPr>
        <w:t xml:space="preserve"> eelarvesse on sisse viidud järgmised muudatused:</w:t>
      </w:r>
    </w:p>
    <w:p w:rsidR="007A4C89" w:rsidRPr="007A4C89" w:rsidRDefault="007A4C89" w:rsidP="007A4C89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55632">
        <w:rPr>
          <w:rFonts w:ascii="Times New Roman" w:hAnsi="Times New Roman" w:cs="Times New Roman"/>
          <w:sz w:val="24"/>
          <w:szCs w:val="24"/>
        </w:rPr>
        <w:t>õhitegevustulud</w:t>
      </w:r>
    </w:p>
    <w:p w:rsidR="00ED397F" w:rsidRDefault="007A4C89" w:rsidP="00ED397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toetus- ja tasandusfondi on </w:t>
      </w:r>
      <w:r w:rsidR="004D5904">
        <w:rPr>
          <w:rFonts w:ascii="Times New Roman" w:hAnsi="Times New Roman" w:cs="Times New Roman"/>
          <w:sz w:val="24"/>
          <w:szCs w:val="24"/>
        </w:rPr>
        <w:t>tehtud</w:t>
      </w:r>
      <w:r>
        <w:rPr>
          <w:rFonts w:ascii="Times New Roman" w:hAnsi="Times New Roman" w:cs="Times New Roman"/>
          <w:sz w:val="24"/>
          <w:szCs w:val="24"/>
        </w:rPr>
        <w:t xml:space="preserve"> korrigeerimised vastavalt Rahandusministeeriumi </w:t>
      </w:r>
      <w:r w:rsidR="00FA7B7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A7B7F">
        <w:rPr>
          <w:rFonts w:ascii="Times New Roman" w:hAnsi="Times New Roman" w:cs="Times New Roman"/>
          <w:sz w:val="24"/>
          <w:szCs w:val="24"/>
        </w:rPr>
        <w:t>2</w:t>
      </w:r>
      <w:r w:rsidR="00941912">
        <w:rPr>
          <w:rFonts w:ascii="Times New Roman" w:hAnsi="Times New Roman" w:cs="Times New Roman"/>
          <w:sz w:val="24"/>
          <w:szCs w:val="24"/>
        </w:rPr>
        <w:t>.2020 avalikustatud</w:t>
      </w:r>
      <w:r w:rsidR="003F1899">
        <w:rPr>
          <w:rFonts w:ascii="Times New Roman" w:hAnsi="Times New Roman" w:cs="Times New Roman"/>
          <w:sz w:val="24"/>
          <w:szCs w:val="24"/>
        </w:rPr>
        <w:t xml:space="preserve"> jaotusplaanile ehk mahu suurenemine kokku </w:t>
      </w:r>
      <w:r w:rsidR="00941912">
        <w:rPr>
          <w:rFonts w:ascii="Times New Roman" w:hAnsi="Times New Roman" w:cs="Times New Roman"/>
          <w:sz w:val="24"/>
          <w:szCs w:val="24"/>
        </w:rPr>
        <w:t>3</w:t>
      </w:r>
      <w:r w:rsidR="003F1899">
        <w:rPr>
          <w:rFonts w:ascii="Times New Roman" w:hAnsi="Times New Roman" w:cs="Times New Roman"/>
          <w:sz w:val="24"/>
          <w:szCs w:val="24"/>
        </w:rPr>
        <w:t>0 80</w:t>
      </w:r>
      <w:r w:rsidR="00941912">
        <w:rPr>
          <w:rFonts w:ascii="Times New Roman" w:hAnsi="Times New Roman" w:cs="Times New Roman"/>
          <w:sz w:val="24"/>
          <w:szCs w:val="24"/>
        </w:rPr>
        <w:t>7</w:t>
      </w:r>
      <w:r w:rsidR="003F1899">
        <w:rPr>
          <w:rFonts w:ascii="Times New Roman" w:hAnsi="Times New Roman" w:cs="Times New Roman"/>
          <w:sz w:val="24"/>
          <w:szCs w:val="24"/>
        </w:rPr>
        <w:t xml:space="preserve"> eurot, millest suurim suurenemine on seotud üldhariduskoolide pidamiseks antav toetus.</w:t>
      </w:r>
    </w:p>
    <w:p w:rsidR="00C85DB1" w:rsidRDefault="00C85DB1" w:rsidP="00C85DB1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350" w:rsidRDefault="006C69A0" w:rsidP="006C69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põhitegevuskulud suuren</w:t>
      </w:r>
      <w:r w:rsidR="00055632">
        <w:rPr>
          <w:rFonts w:ascii="Times New Roman" w:hAnsi="Times New Roman" w:cs="Times New Roman"/>
          <w:sz w:val="24"/>
          <w:szCs w:val="24"/>
        </w:rPr>
        <w:t>esid kokku 99 402</w:t>
      </w:r>
    </w:p>
    <w:p w:rsidR="00850844" w:rsidRDefault="00850844" w:rsidP="0085084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toimetulekutoetuse mahu kasvust 12 490 eurot, mis kajastub sotsiaalabitoetused ja muud toetused füüsilistele isikutele eelarvest;</w:t>
      </w:r>
    </w:p>
    <w:p w:rsidR="00850844" w:rsidRDefault="00850844" w:rsidP="0085084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üldhariduskoolide pidamiseks antava toetuse mahu suurenemine 54 618 eurot, mis on arvatud hariduse halduse reservi;</w:t>
      </w:r>
    </w:p>
    <w:p w:rsidR="00850844" w:rsidRDefault="00850844" w:rsidP="0085084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asendus- ja järelhooldusteenuste toetuse suurenemine 31 760 eurot</w:t>
      </w:r>
      <w:r w:rsidR="00C85DB1">
        <w:rPr>
          <w:rFonts w:ascii="Times New Roman" w:hAnsi="Times New Roman" w:cs="Times New Roman"/>
          <w:sz w:val="24"/>
          <w:szCs w:val="24"/>
        </w:rPr>
        <w:t>;</w:t>
      </w:r>
    </w:p>
    <w:p w:rsidR="00850844" w:rsidRDefault="00850844" w:rsidP="00850844">
      <w:pPr>
        <w:pStyle w:val="ListParagraph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</w:t>
      </w:r>
      <w:r w:rsidR="00941912">
        <w:rPr>
          <w:rFonts w:ascii="Times New Roman" w:hAnsi="Times New Roman" w:cs="Times New Roman"/>
          <w:sz w:val="24"/>
          <w:szCs w:val="24"/>
        </w:rPr>
        <w:t>es tuludes suureneb reservfond 154</w:t>
      </w:r>
      <w:r>
        <w:rPr>
          <w:rFonts w:ascii="Times New Roman" w:hAnsi="Times New Roman" w:cs="Times New Roman"/>
          <w:sz w:val="24"/>
          <w:szCs w:val="24"/>
        </w:rPr>
        <w:t xml:space="preserve"> eurot, tulenevalt tulude mahu suurenemisest.</w:t>
      </w:r>
    </w:p>
    <w:p w:rsidR="00C85DB1" w:rsidRDefault="00C85DB1" w:rsidP="00C85DB1">
      <w:pPr>
        <w:pStyle w:val="ListParagraph"/>
        <w:spacing w:after="0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6C69A0" w:rsidRDefault="00D11AF2" w:rsidP="006C69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investeerimistegevuse vähenemine kokku 3 356 eurot, tulenevalt 2020. aasta investeeringute üleviimisega seotud korrigeerimistest.</w:t>
      </w:r>
    </w:p>
    <w:p w:rsidR="00A40906" w:rsidRDefault="00A40906" w:rsidP="00A40906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1892" w:rsidRDefault="00A40906" w:rsidP="006C69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A1892">
        <w:rPr>
          <w:rFonts w:ascii="Times New Roman" w:hAnsi="Times New Roman" w:cs="Times New Roman"/>
          <w:sz w:val="24"/>
          <w:szCs w:val="24"/>
        </w:rPr>
        <w:t>inantseerimistegevuses muudatusi ei ole.</w:t>
      </w:r>
    </w:p>
    <w:p w:rsidR="00941912" w:rsidRPr="00941912" w:rsidRDefault="00941912" w:rsidP="0094191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1912" w:rsidRPr="006C69A0" w:rsidRDefault="00941912" w:rsidP="006C69A0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2021. aasta eelarve ei sisalda 2020. aasta toetusfondi sihtotstarbeliste vahendite jääke.</w:t>
      </w:r>
    </w:p>
    <w:p w:rsidR="00EB13FD" w:rsidRDefault="00EB13FD" w:rsidP="00EB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3E2" w:rsidRPr="006373E2" w:rsidRDefault="006373E2" w:rsidP="00637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5B9" w:rsidRDefault="00AD35B9" w:rsidP="00AD3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5B9" w:rsidRDefault="00AD35B9" w:rsidP="00AD3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5B9" w:rsidRDefault="00AD35B9" w:rsidP="00AD3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Koostaja:</w:t>
      </w:r>
    </w:p>
    <w:p w:rsidR="00AD35B9" w:rsidRDefault="00AD35B9" w:rsidP="00AD3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Tiina Mäesepp</w:t>
      </w:r>
    </w:p>
    <w:p w:rsidR="00AD35B9" w:rsidRPr="00AD35B9" w:rsidRDefault="00AD35B9" w:rsidP="00AD3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finantsjuht</w:t>
      </w:r>
    </w:p>
    <w:sectPr w:rsidR="00AD35B9" w:rsidRPr="00AD35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5C6"/>
    <w:multiLevelType w:val="hybridMultilevel"/>
    <w:tmpl w:val="B8422FB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7016"/>
    <w:multiLevelType w:val="hybridMultilevel"/>
    <w:tmpl w:val="1794129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AE14E6"/>
    <w:multiLevelType w:val="hybridMultilevel"/>
    <w:tmpl w:val="F780B6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E46FB"/>
    <w:multiLevelType w:val="hybridMultilevel"/>
    <w:tmpl w:val="9D04354C"/>
    <w:lvl w:ilvl="0" w:tplc="19A8B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F073F"/>
    <w:multiLevelType w:val="hybridMultilevel"/>
    <w:tmpl w:val="646636CA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F2C59"/>
    <w:multiLevelType w:val="hybridMultilevel"/>
    <w:tmpl w:val="155E2C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91021"/>
    <w:multiLevelType w:val="hybridMultilevel"/>
    <w:tmpl w:val="AF4A60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7F"/>
    <w:rsid w:val="00055632"/>
    <w:rsid w:val="000A4A58"/>
    <w:rsid w:val="001A1892"/>
    <w:rsid w:val="00237F6A"/>
    <w:rsid w:val="002E65AE"/>
    <w:rsid w:val="00335A1C"/>
    <w:rsid w:val="0039001C"/>
    <w:rsid w:val="003F1899"/>
    <w:rsid w:val="004D5904"/>
    <w:rsid w:val="005660D3"/>
    <w:rsid w:val="00591814"/>
    <w:rsid w:val="006373E2"/>
    <w:rsid w:val="006C69A0"/>
    <w:rsid w:val="007A4C89"/>
    <w:rsid w:val="00850844"/>
    <w:rsid w:val="0093653D"/>
    <w:rsid w:val="00937403"/>
    <w:rsid w:val="00941912"/>
    <w:rsid w:val="009423DD"/>
    <w:rsid w:val="00A40906"/>
    <w:rsid w:val="00AD35B9"/>
    <w:rsid w:val="00C85DB1"/>
    <w:rsid w:val="00D11AF2"/>
    <w:rsid w:val="00DC0350"/>
    <w:rsid w:val="00E212A9"/>
    <w:rsid w:val="00EB13FD"/>
    <w:rsid w:val="00ED397F"/>
    <w:rsid w:val="00FA7B7F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986FA-63D3-4304-9C21-D3C6B202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</dc:creator>
  <cp:keywords/>
  <dc:description/>
  <cp:lastModifiedBy>Kätlin</cp:lastModifiedBy>
  <cp:revision>2</cp:revision>
  <cp:lastPrinted>2020-12-01T07:16:00Z</cp:lastPrinted>
  <dcterms:created xsi:type="dcterms:W3CDTF">2020-12-11T13:35:00Z</dcterms:created>
  <dcterms:modified xsi:type="dcterms:W3CDTF">2020-12-11T13:35:00Z</dcterms:modified>
</cp:coreProperties>
</file>